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06C" w:rsidRPr="00F7606C" w:rsidRDefault="00F7606C" w:rsidP="00F7606C">
      <w:pPr>
        <w:spacing w:after="180" w:line="240" w:lineRule="auto"/>
        <w:textAlignment w:val="baseline"/>
        <w:outlineLvl w:val="0"/>
        <w:rPr>
          <w:rFonts w:ascii="inherit" w:eastAsia="Times New Roman" w:hAnsi="inherit" w:cs="Times New Roman"/>
          <w:caps/>
          <w:kern w:val="36"/>
          <w:sz w:val="50"/>
          <w:szCs w:val="50"/>
        </w:rPr>
      </w:pPr>
      <w:r w:rsidRPr="00F7606C">
        <w:rPr>
          <w:rFonts w:ascii="inherit" w:eastAsia="Times New Roman" w:hAnsi="inherit" w:cs="Times New Roman"/>
          <w:caps/>
          <w:kern w:val="36"/>
          <w:sz w:val="50"/>
          <w:szCs w:val="50"/>
        </w:rPr>
        <w:t>LIBRARY ADVOCACY</w:t>
      </w:r>
    </w:p>
    <w:p w:rsidR="00F7606C" w:rsidRPr="00F7606C" w:rsidRDefault="00F7606C" w:rsidP="00F7606C">
      <w:pPr>
        <w:shd w:val="clear" w:color="auto" w:fill="FFFFFF"/>
        <w:spacing w:after="360" w:line="240" w:lineRule="auto"/>
        <w:textAlignment w:val="baseline"/>
        <w:rPr>
          <w:rFonts w:ascii="inherit" w:eastAsia="Times New Roman" w:hAnsi="inherit" w:cs="Arial"/>
          <w:color w:val="2B2B2B"/>
          <w:sz w:val="24"/>
          <w:szCs w:val="24"/>
        </w:rPr>
      </w:pPr>
      <w:r w:rsidRPr="00F7606C">
        <w:rPr>
          <w:rFonts w:ascii="inherit" w:eastAsia="Times New Roman" w:hAnsi="inherit" w:cs="Arial"/>
          <w:color w:val="2B2B2B"/>
          <w:sz w:val="24"/>
          <w:szCs w:val="24"/>
        </w:rPr>
        <w:t>Paola Free Library aims to promote a comprehensive understanding of the library’s objectives and services among governing officials, civic leaders, and the general public. The library will also promote active participation in the varied services it offers to people of all ages. Library staff and board members are encouraged to participate in a variety of activities that promote the betterment of library services for the community. In addition, library staff and board members are encouraged to advocate for libraries at local, state, and national levels.</w:t>
      </w:r>
    </w:p>
    <w:p w:rsidR="00F7606C" w:rsidRPr="00F7606C" w:rsidRDefault="00F7606C" w:rsidP="00F7606C">
      <w:pPr>
        <w:shd w:val="clear" w:color="auto" w:fill="FFFFFF"/>
        <w:spacing w:after="0" w:line="240" w:lineRule="auto"/>
        <w:textAlignment w:val="baseline"/>
        <w:rPr>
          <w:rFonts w:ascii="inherit" w:eastAsia="Times New Roman" w:hAnsi="inherit" w:cs="Arial"/>
          <w:color w:val="2B2B2B"/>
          <w:sz w:val="24"/>
          <w:szCs w:val="24"/>
        </w:rPr>
      </w:pPr>
      <w:r w:rsidRPr="00F7606C">
        <w:rPr>
          <w:rFonts w:ascii="inherit" w:eastAsia="Times New Roman" w:hAnsi="inherit" w:cs="Arial"/>
          <w:i/>
          <w:iCs/>
          <w:color w:val="2B2B2B"/>
          <w:sz w:val="24"/>
          <w:szCs w:val="24"/>
          <w:bdr w:val="none" w:sz="0" w:space="0" w:color="auto" w:frame="1"/>
        </w:rPr>
        <w:t>To be approved at the March 2021 Board Meeting</w:t>
      </w:r>
    </w:p>
    <w:p w:rsidR="00F85BEB" w:rsidRDefault="00F85BEB">
      <w:bookmarkStart w:id="0" w:name="_GoBack"/>
      <w:bookmarkEnd w:id="0"/>
    </w:p>
    <w:sectPr w:rsidR="00F85BEB" w:rsidSect="00F760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6C"/>
    <w:rsid w:val="00F7606C"/>
    <w:rsid w:val="00F8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60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06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760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60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60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06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760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60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355485">
      <w:bodyDiv w:val="1"/>
      <w:marLeft w:val="0"/>
      <w:marRight w:val="0"/>
      <w:marTop w:val="0"/>
      <w:marBottom w:val="0"/>
      <w:divBdr>
        <w:top w:val="none" w:sz="0" w:space="0" w:color="auto"/>
        <w:left w:val="none" w:sz="0" w:space="0" w:color="auto"/>
        <w:bottom w:val="none" w:sz="0" w:space="0" w:color="auto"/>
        <w:right w:val="none" w:sz="0" w:space="0" w:color="auto"/>
      </w:divBdr>
      <w:divsChild>
        <w:div w:id="563108671">
          <w:marLeft w:val="0"/>
          <w:marRight w:val="81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Schwarze</dc:creator>
  <cp:lastModifiedBy>Emily Schwarze</cp:lastModifiedBy>
  <cp:revision>1</cp:revision>
  <dcterms:created xsi:type="dcterms:W3CDTF">2021-02-28T17:15:00Z</dcterms:created>
  <dcterms:modified xsi:type="dcterms:W3CDTF">2021-02-28T17:15:00Z</dcterms:modified>
</cp:coreProperties>
</file>