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406A" w:rsidRPr="0077784A" w:rsidRDefault="005B29E2">
      <w:pPr>
        <w:pBdr>
          <w:top w:val="nil"/>
          <w:left w:val="nil"/>
          <w:bottom w:val="nil"/>
          <w:right w:val="nil"/>
          <w:between w:val="nil"/>
        </w:pBdr>
        <w:spacing w:before="100" w:after="280" w:line="240" w:lineRule="auto"/>
        <w:jc w:val="center"/>
        <w:rPr>
          <w:rFonts w:ascii="Times New Roman" w:eastAsia="Times New Roman" w:hAnsi="Times New Roman" w:cs="Times New Roman"/>
          <w:b/>
          <w:color w:val="000000" w:themeColor="text1"/>
          <w:sz w:val="48"/>
          <w:szCs w:val="48"/>
        </w:rPr>
      </w:pPr>
      <w:bookmarkStart w:id="0" w:name="_GoBack"/>
      <w:bookmarkEnd w:id="0"/>
      <w:r w:rsidRPr="0077784A">
        <w:rPr>
          <w:rFonts w:ascii="Times New Roman" w:eastAsia="Times New Roman" w:hAnsi="Times New Roman" w:cs="Times New Roman"/>
          <w:b/>
          <w:color w:val="000000" w:themeColor="text1"/>
          <w:sz w:val="48"/>
          <w:szCs w:val="48"/>
        </w:rPr>
        <w:t>Library Strategic Plan: 2018-2020</w:t>
      </w:r>
    </w:p>
    <w:p w:rsidR="0084056B" w:rsidRDefault="00BA1672">
      <w:pPr>
        <w:pBdr>
          <w:top w:val="nil"/>
          <w:left w:val="nil"/>
          <w:bottom w:val="nil"/>
          <w:right w:val="nil"/>
          <w:between w:val="nil"/>
        </w:pBdr>
        <w:spacing w:after="280" w:line="240" w:lineRule="auto"/>
        <w:jc w:val="center"/>
        <w:rPr>
          <w:rFonts w:ascii="Times New Roman" w:eastAsia="Times New Roman" w:hAnsi="Times New Roman" w:cs="Times New Roman"/>
          <w:b/>
          <w:color w:val="000000" w:themeColor="text1"/>
          <w:sz w:val="28"/>
          <w:szCs w:val="28"/>
        </w:rPr>
      </w:pPr>
      <w:r w:rsidRPr="0077784A">
        <w:rPr>
          <w:rFonts w:ascii="Times New Roman" w:eastAsia="Times New Roman" w:hAnsi="Times New Roman" w:cs="Times New Roman"/>
          <w:b/>
          <w:color w:val="000000" w:themeColor="text1"/>
          <w:sz w:val="28"/>
          <w:szCs w:val="28"/>
        </w:rPr>
        <w:t>Overbrook Public Library</w:t>
      </w:r>
      <w:r w:rsidRPr="0077784A">
        <w:rPr>
          <w:rFonts w:ascii="Times New Roman" w:eastAsia="Times New Roman" w:hAnsi="Times New Roman" w:cs="Times New Roman"/>
          <w:color w:val="000000" w:themeColor="text1"/>
          <w:sz w:val="28"/>
          <w:szCs w:val="28"/>
        </w:rPr>
        <w:br/>
      </w:r>
      <w:r w:rsidR="005B29E2" w:rsidRPr="0077784A">
        <w:rPr>
          <w:rFonts w:ascii="Times New Roman" w:eastAsia="Times New Roman" w:hAnsi="Times New Roman" w:cs="Times New Roman"/>
          <w:b/>
          <w:color w:val="000000" w:themeColor="text1"/>
          <w:sz w:val="28"/>
          <w:szCs w:val="28"/>
        </w:rPr>
        <w:t>Strategic Plan for 2018-2020</w:t>
      </w:r>
    </w:p>
    <w:p w:rsidR="00F4406A" w:rsidRPr="0077784A" w:rsidRDefault="0084056B">
      <w:pPr>
        <w:pBdr>
          <w:top w:val="nil"/>
          <w:left w:val="nil"/>
          <w:bottom w:val="nil"/>
          <w:right w:val="nil"/>
          <w:between w:val="nil"/>
        </w:pBdr>
        <w:spacing w:after="28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8"/>
          <w:szCs w:val="28"/>
        </w:rPr>
        <w:t>Approved 11-19-18</w:t>
      </w:r>
      <w:r w:rsidR="00BA1672" w:rsidRPr="0077784A">
        <w:rPr>
          <w:rFonts w:ascii="Times New Roman" w:eastAsia="Times New Roman" w:hAnsi="Times New Roman" w:cs="Times New Roman"/>
          <w:color w:val="000000" w:themeColor="text1"/>
          <w:sz w:val="24"/>
          <w:szCs w:val="24"/>
        </w:rPr>
        <w:br/>
      </w:r>
    </w:p>
    <w:p w:rsidR="00F4406A" w:rsidRDefault="00BA1672">
      <w:pPr>
        <w:pBdr>
          <w:top w:val="nil"/>
          <w:left w:val="nil"/>
          <w:bottom w:val="nil"/>
          <w:right w:val="nil"/>
          <w:between w:val="nil"/>
        </w:pBdr>
        <w:spacing w:after="28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Mission Statement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programs and services of the Overbrook Public Library provide its many constituents equal opportunity access to educational, informational, cultural, technological, and entertainment resources in an attractive comfortable environment.</w:t>
      </w:r>
    </w:p>
    <w:p w:rsidR="00F4406A" w:rsidRDefault="00BA1672">
      <w:pPr>
        <w:pBdr>
          <w:top w:val="nil"/>
          <w:left w:val="nil"/>
          <w:bottom w:val="nil"/>
          <w:right w:val="nil"/>
          <w:between w:val="nil"/>
        </w:pBdr>
        <w:spacing w:after="28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Library Values and Philosophy</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Library Bill of Rights and the freedom to read shall be reflected in all we do.</w:t>
      </w:r>
      <w:r>
        <w:rPr>
          <w:rFonts w:ascii="Times New Roman" w:eastAsia="Times New Roman" w:hAnsi="Times New Roman" w:cs="Times New Roman"/>
          <w:sz w:val="24"/>
          <w:szCs w:val="24"/>
        </w:rPr>
        <w:br/>
        <w:t>• The library shall demonstrate sound, accountable financial stewardship principles.</w:t>
      </w:r>
      <w:r>
        <w:rPr>
          <w:rFonts w:ascii="Times New Roman" w:eastAsia="Times New Roman" w:hAnsi="Times New Roman" w:cs="Times New Roman"/>
          <w:sz w:val="24"/>
          <w:szCs w:val="24"/>
        </w:rPr>
        <w:br/>
        <w:t>• The library will practice the NEKLS statement for Patron confidentiality.</w:t>
      </w:r>
      <w:r>
        <w:rPr>
          <w:rFonts w:ascii="Times New Roman" w:eastAsia="Times New Roman" w:hAnsi="Times New Roman" w:cs="Times New Roman"/>
          <w:sz w:val="24"/>
          <w:szCs w:val="24"/>
        </w:rPr>
        <w:br/>
        <w:t>• The library will adhere to professional library best practices regarding collection development and management.</w:t>
      </w:r>
      <w:r>
        <w:rPr>
          <w:rFonts w:ascii="Times New Roman" w:eastAsia="Times New Roman" w:hAnsi="Times New Roman" w:cs="Times New Roman"/>
          <w:sz w:val="24"/>
          <w:szCs w:val="24"/>
        </w:rPr>
        <w:br/>
        <w:t>• The library will have trained and knowledgeable staff with opportunities for professional development.</w:t>
      </w:r>
      <w:r>
        <w:rPr>
          <w:rFonts w:ascii="Times New Roman" w:eastAsia="Times New Roman" w:hAnsi="Times New Roman" w:cs="Times New Roman"/>
          <w:sz w:val="24"/>
          <w:szCs w:val="24"/>
        </w:rPr>
        <w:br/>
        <w:t>• The programs and services will reflect patron needs and requests while intelligently following official policy and procedure.</w:t>
      </w:r>
      <w:r>
        <w:rPr>
          <w:rFonts w:ascii="Times New Roman" w:eastAsia="Times New Roman" w:hAnsi="Times New Roman" w:cs="Times New Roman"/>
          <w:sz w:val="24"/>
          <w:szCs w:val="24"/>
        </w:rPr>
        <w:br/>
        <w:t>• The library will adhere to the ADA and promote equal access for all persons to resources, equipment, spaces, and services.</w:t>
      </w:r>
      <w:r>
        <w:rPr>
          <w:rFonts w:ascii="Times New Roman" w:eastAsia="Times New Roman" w:hAnsi="Times New Roman" w:cs="Times New Roman"/>
          <w:sz w:val="24"/>
          <w:szCs w:val="24"/>
        </w:rPr>
        <w:br/>
        <w:t>• The library and its staff will practice innovation and continuous improvement in programming and services.</w:t>
      </w:r>
      <w:r>
        <w:rPr>
          <w:rFonts w:ascii="Times New Roman" w:eastAsia="Times New Roman" w:hAnsi="Times New Roman" w:cs="Times New Roman"/>
          <w:sz w:val="24"/>
          <w:szCs w:val="24"/>
        </w:rPr>
        <w:br/>
        <w:t>• The Overbrook Library will recognize and respect member library differences and adhere to all NEKLS agreements and standards.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4406A" w:rsidRDefault="00BA1672">
      <w:pPr>
        <w:pBdr>
          <w:top w:val="nil"/>
          <w:left w:val="nil"/>
          <w:bottom w:val="nil"/>
          <w:right w:val="nil"/>
          <w:between w:val="nil"/>
        </w:pBdr>
        <w:spacing w:after="28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u w:val="single"/>
        </w:rPr>
        <w:t>Goals and Objectives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One: maintain and improve the financial condition of the library through careful stewardship of the citizens’ tax dollars, Overbrook Friends, Library Foundation and individual effort</w:t>
      </w:r>
      <w:r>
        <w:rPr>
          <w:rFonts w:ascii="Times New Roman" w:eastAsia="Times New Roman" w:hAnsi="Times New Roman" w:cs="Times New Roman"/>
          <w:i/>
          <w:sz w:val="24"/>
          <w:szCs w:val="24"/>
        </w:rPr>
        <w: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A: The OPL will track income, expenses and stay within its budget</w:t>
      </w:r>
      <w:r w:rsidR="001B6648">
        <w:rPr>
          <w:rFonts w:ascii="Times New Roman" w:eastAsia="Times New Roman" w:hAnsi="Times New Roman" w:cs="Times New Roman"/>
          <w:sz w:val="24"/>
          <w:szCs w:val="24"/>
        </w:rPr>
        <w:t xml:space="preserve"> &amp; available funds</w:t>
      </w:r>
      <w:r>
        <w:rPr>
          <w:rFonts w:ascii="Times New Roman" w:eastAsia="Times New Roman" w:hAnsi="Times New Roman" w:cs="Times New Roman"/>
          <w:sz w:val="24"/>
          <w:szCs w:val="24"/>
        </w:rPr>
        <w: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B: The library will explore opportunities to expand programming and available staff by maintaining city financial support and developing new sources of revenues through grants and donations.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C: The library will main</w:t>
      </w:r>
      <w:r w:rsidR="00A948AF">
        <w:rPr>
          <w:rFonts w:ascii="Times New Roman" w:eastAsia="Times New Roman" w:hAnsi="Times New Roman" w:cs="Times New Roman"/>
          <w:sz w:val="24"/>
          <w:szCs w:val="24"/>
        </w:rPr>
        <w:t>tain an ongoing program of fund</w:t>
      </w:r>
      <w:r>
        <w:rPr>
          <w:rFonts w:ascii="Times New Roman" w:eastAsia="Times New Roman" w:hAnsi="Times New Roman" w:cs="Times New Roman"/>
          <w:sz w:val="24"/>
          <w:szCs w:val="24"/>
        </w:rPr>
        <w:t>raising, renovation, and repair through the Library Foundation.</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D: The library will foster a strong Overbrook Friends of the Library organization to promote library special needs and programming opportunities.</w:t>
      </w:r>
    </w:p>
    <w:p w:rsidR="00F4406A" w:rsidRDefault="005B29E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E: The library will work to maintain a good relationship with the City of Overbrook, </w:t>
      </w:r>
      <w:r w:rsidR="00A948AF">
        <w:rPr>
          <w:rFonts w:ascii="Times New Roman" w:eastAsia="Times New Roman" w:hAnsi="Times New Roman" w:cs="Times New Roman"/>
          <w:sz w:val="24"/>
          <w:szCs w:val="24"/>
        </w:rPr>
        <w:t>and work to achieve library goals while taking city needs into account.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Goal Two: The Library will </w:t>
      </w:r>
      <w:r w:rsidR="005B29E2">
        <w:rPr>
          <w:rFonts w:ascii="Times New Roman" w:eastAsia="Times New Roman" w:hAnsi="Times New Roman" w:cs="Times New Roman"/>
          <w:b/>
          <w:i/>
          <w:sz w:val="24"/>
          <w:szCs w:val="24"/>
        </w:rPr>
        <w:t>enhance our relationship</w:t>
      </w:r>
      <w:r w:rsidR="00A948AF">
        <w:rPr>
          <w:rFonts w:ascii="Times New Roman" w:eastAsia="Times New Roman" w:hAnsi="Times New Roman" w:cs="Times New Roman"/>
          <w:b/>
          <w:i/>
          <w:sz w:val="24"/>
          <w:szCs w:val="24"/>
        </w:rPr>
        <w:t xml:space="preserve"> with community partners including schools, civic clubs, and Brookside</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A: The library will offer computer and technology </w:t>
      </w:r>
      <w:r w:rsidR="00A948AF">
        <w:rPr>
          <w:rFonts w:ascii="Times New Roman" w:eastAsia="Times New Roman" w:hAnsi="Times New Roman" w:cs="Times New Roman"/>
          <w:sz w:val="24"/>
          <w:szCs w:val="24"/>
        </w:rPr>
        <w:t>training and assistance</w:t>
      </w:r>
      <w:r>
        <w:rPr>
          <w:rFonts w:ascii="Times New Roman" w:eastAsia="Times New Roman" w:hAnsi="Times New Roman" w:cs="Times New Roman"/>
          <w:sz w:val="24"/>
          <w:szCs w:val="24"/>
        </w:rPr>
        <w:t xml:space="preserve"> to meet the community and area needs</w:t>
      </w:r>
      <w:r w:rsidR="00A948AF">
        <w:rPr>
          <w:rFonts w:ascii="Times New Roman" w:eastAsia="Times New Roman" w:hAnsi="Times New Roman" w:cs="Times New Roman"/>
          <w:sz w:val="24"/>
          <w:szCs w:val="24"/>
        </w:rPr>
        <w:t>, including 2 hours a week for drop in technology help</w:t>
      </w:r>
      <w:r>
        <w:rPr>
          <w:rFonts w:ascii="Times New Roman" w:eastAsia="Times New Roman" w:hAnsi="Times New Roman" w:cs="Times New Roman"/>
          <w:sz w:val="24"/>
          <w:szCs w:val="24"/>
        </w:rPr>
        <w: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B</w:t>
      </w:r>
      <w:r w:rsidR="00A948AF">
        <w:rPr>
          <w:rFonts w:ascii="Times New Roman" w:eastAsia="Times New Roman" w:hAnsi="Times New Roman" w:cs="Times New Roman"/>
          <w:sz w:val="24"/>
          <w:szCs w:val="24"/>
        </w:rPr>
        <w:t xml:space="preserve">: Maintain </w:t>
      </w:r>
      <w:r>
        <w:rPr>
          <w:rFonts w:ascii="Times New Roman" w:eastAsia="Times New Roman" w:hAnsi="Times New Roman" w:cs="Times New Roman"/>
          <w:sz w:val="24"/>
          <w:szCs w:val="24"/>
        </w:rPr>
        <w:t>a y</w:t>
      </w:r>
      <w:r w:rsidR="00476C30">
        <w:rPr>
          <w:rFonts w:ascii="Times New Roman" w:eastAsia="Times New Roman" w:hAnsi="Times New Roman" w:cs="Times New Roman"/>
          <w:sz w:val="24"/>
          <w:szCs w:val="24"/>
        </w:rPr>
        <w:t xml:space="preserve">ear-round Storytime program </w:t>
      </w:r>
      <w:r w:rsidR="00A948A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 progressive Summer Reading Program for children</w:t>
      </w:r>
      <w:r w:rsidR="00A948AF">
        <w:rPr>
          <w:rFonts w:ascii="Times New Roman" w:eastAsia="Times New Roman" w:hAnsi="Times New Roman" w:cs="Times New Roman"/>
          <w:sz w:val="24"/>
          <w:szCs w:val="24"/>
        </w:rPr>
        <w:t>, as well as additional children’s programming.</w:t>
      </w:r>
    </w:p>
    <w:p w:rsidR="00A948AF"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C: The Library will promote exceptional older adult services throughout the area by surveying needs and implementing outreach services to older adult centers and special populations (disabled, homebound or otherwise of limited mobility). </w:t>
      </w:r>
    </w:p>
    <w:p w:rsidR="00F4406A" w:rsidRDefault="00A948AF">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D</w:t>
      </w:r>
      <w:r w:rsidR="00BA1672">
        <w:rPr>
          <w:rFonts w:ascii="Times New Roman" w:eastAsia="Times New Roman" w:hAnsi="Times New Roman" w:cs="Times New Roman"/>
          <w:sz w:val="24"/>
          <w:szCs w:val="24"/>
        </w:rPr>
        <w:t>: Create and maintain a Teen Advisory Group (or one that might convene once or twice a year) that will provide opportunities for enhancing teen services and needs.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w:t>
      </w:r>
      <w:r w:rsidR="00A948AF">
        <w:rPr>
          <w:rFonts w:ascii="Times New Roman" w:eastAsia="Times New Roman" w:hAnsi="Times New Roman" w:cs="Times New Roman"/>
          <w:sz w:val="24"/>
          <w:szCs w:val="24"/>
        </w:rPr>
        <w:t>ve E</w:t>
      </w:r>
      <w:r>
        <w:rPr>
          <w:rFonts w:ascii="Times New Roman" w:eastAsia="Times New Roman" w:hAnsi="Times New Roman" w:cs="Times New Roman"/>
          <w:sz w:val="24"/>
          <w:szCs w:val="24"/>
        </w:rPr>
        <w:t>: The library will promote and facilitate opportunities for both formal and informal education and civic enrichment through classes and public presentations</w:t>
      </w:r>
      <w:r w:rsidR="00A948AF">
        <w:rPr>
          <w:rFonts w:ascii="Times New Roman" w:eastAsia="Times New Roman" w:hAnsi="Times New Roman" w:cs="Times New Roman"/>
          <w:sz w:val="24"/>
          <w:szCs w:val="24"/>
        </w:rPr>
        <w:t xml:space="preserve"> and programs</w:t>
      </w:r>
      <w:r>
        <w:rPr>
          <w:rFonts w:ascii="Times New Roman" w:eastAsia="Times New Roman" w:hAnsi="Times New Roman" w:cs="Times New Roman"/>
          <w:sz w:val="24"/>
          <w:szCs w:val="24"/>
        </w:rPr>
        <w: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Goal </w:t>
      </w:r>
      <w:r w:rsidR="001B6648">
        <w:rPr>
          <w:rFonts w:ascii="Times New Roman" w:eastAsia="Times New Roman" w:hAnsi="Times New Roman" w:cs="Times New Roman"/>
          <w:b/>
          <w:i/>
          <w:sz w:val="24"/>
          <w:szCs w:val="24"/>
        </w:rPr>
        <w:t>Three</w:t>
      </w:r>
      <w:r>
        <w:rPr>
          <w:rFonts w:ascii="Times New Roman" w:eastAsia="Times New Roman" w:hAnsi="Times New Roman" w:cs="Times New Roman"/>
          <w:b/>
          <w:i/>
          <w:sz w:val="24"/>
          <w:szCs w:val="24"/>
        </w:rPr>
        <w:t>: The library will allocate funding as needed to implement the current Technology Plan and to keep the library on the cutting edge of community technology needs.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A: </w:t>
      </w:r>
      <w:r w:rsidR="00A948AF">
        <w:rPr>
          <w:rFonts w:ascii="Times New Roman" w:eastAsia="Times New Roman" w:hAnsi="Times New Roman" w:cs="Times New Roman"/>
          <w:sz w:val="24"/>
          <w:szCs w:val="24"/>
        </w:rPr>
        <w:t>Upgrade</w:t>
      </w:r>
      <w:r>
        <w:rPr>
          <w:rFonts w:ascii="Times New Roman" w:eastAsia="Times New Roman" w:hAnsi="Times New Roman" w:cs="Times New Roman"/>
          <w:sz w:val="24"/>
          <w:szCs w:val="24"/>
        </w:rPr>
        <w:t xml:space="preserve"> and enhance our internet and wi-fi capabilities, including finding a better alternative to our current IP</w:t>
      </w:r>
      <w:r w:rsidR="00A948AF">
        <w:rPr>
          <w:rFonts w:ascii="Times New Roman" w:eastAsia="Times New Roman" w:hAnsi="Times New Roman" w:cs="Times New Roman"/>
          <w:sz w:val="24"/>
          <w:szCs w:val="24"/>
        </w:rPr>
        <w:t xml:space="preserve"> in 2018</w:t>
      </w:r>
      <w:r>
        <w:rPr>
          <w:rFonts w:ascii="Times New Roman" w:eastAsia="Times New Roman" w:hAnsi="Times New Roman" w:cs="Times New Roman"/>
          <w:sz w:val="24"/>
          <w:szCs w:val="24"/>
        </w:rPr>
        <w:t>.</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B: </w:t>
      </w:r>
      <w:r w:rsidR="00A948AF">
        <w:rPr>
          <w:rFonts w:ascii="Times New Roman" w:eastAsia="Times New Roman" w:hAnsi="Times New Roman" w:cs="Times New Roman"/>
          <w:sz w:val="24"/>
          <w:szCs w:val="24"/>
        </w:rPr>
        <w:t xml:space="preserve">Maintain technology plan </w:t>
      </w:r>
      <w:r w:rsidR="004D326D">
        <w:rPr>
          <w:rFonts w:ascii="Times New Roman" w:eastAsia="Times New Roman" w:hAnsi="Times New Roman" w:cs="Times New Roman"/>
          <w:sz w:val="24"/>
          <w:szCs w:val="24"/>
        </w:rPr>
        <w:t xml:space="preserve">and NEKLS requirements </w:t>
      </w:r>
      <w:r w:rsidR="00A948AF">
        <w:rPr>
          <w:rFonts w:ascii="Times New Roman" w:eastAsia="Times New Roman" w:hAnsi="Times New Roman" w:cs="Times New Roman"/>
          <w:sz w:val="24"/>
          <w:szCs w:val="24"/>
        </w:rPr>
        <w:t>for computer replacement on a 3-5 year cycle.</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w:t>
      </w:r>
      <w:r w:rsidR="00A948AF">
        <w:rPr>
          <w:rFonts w:ascii="Times New Roman" w:eastAsia="Times New Roman" w:hAnsi="Times New Roman" w:cs="Times New Roman"/>
          <w:sz w:val="24"/>
          <w:szCs w:val="24"/>
        </w:rPr>
        <w:t>C</w:t>
      </w:r>
      <w:r>
        <w:rPr>
          <w:rFonts w:ascii="Times New Roman" w:eastAsia="Times New Roman" w:hAnsi="Times New Roman" w:cs="Times New Roman"/>
          <w:sz w:val="24"/>
          <w:szCs w:val="24"/>
        </w:rPr>
        <w:t>: Develop additional multimedia and presentation capab</w:t>
      </w:r>
      <w:r w:rsidR="00A948AF">
        <w:rPr>
          <w:rFonts w:ascii="Times New Roman" w:eastAsia="Times New Roman" w:hAnsi="Times New Roman" w:cs="Times New Roman"/>
          <w:sz w:val="24"/>
          <w:szCs w:val="24"/>
        </w:rPr>
        <w:t>ilities for the conference room, including speakers and a screen for the portable projector.</w:t>
      </w:r>
    </w:p>
    <w:p w:rsidR="00F4406A" w:rsidRDefault="00A948AF">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D</w:t>
      </w:r>
      <w:r w:rsidR="00BA1672">
        <w:rPr>
          <w:rFonts w:ascii="Times New Roman" w:eastAsia="Times New Roman" w:hAnsi="Times New Roman" w:cs="Times New Roman"/>
          <w:sz w:val="24"/>
          <w:szCs w:val="24"/>
        </w:rPr>
        <w:t xml:space="preserve">: Develop large-screen audiovisual presentation capability for the community room (for movie nights, seminar groups, </w:t>
      </w:r>
      <w:proofErr w:type="spellStart"/>
      <w:r w:rsidR="00BA1672">
        <w:rPr>
          <w:rFonts w:ascii="Times New Roman" w:eastAsia="Times New Roman" w:hAnsi="Times New Roman" w:cs="Times New Roman"/>
          <w:sz w:val="24"/>
          <w:szCs w:val="24"/>
        </w:rPr>
        <w:t>etc</w:t>
      </w:r>
      <w:proofErr w:type="spellEnd"/>
      <w:r w:rsidR="00BA1672">
        <w:rPr>
          <w:rFonts w:ascii="Times New Roman" w:eastAsia="Times New Roman" w:hAnsi="Times New Roman" w:cs="Times New Roman"/>
          <w:sz w:val="24"/>
          <w:szCs w:val="24"/>
        </w:rPr>
        <w:t>).</w:t>
      </w:r>
    </w:p>
    <w:p w:rsidR="00F4406A" w:rsidRDefault="00A948AF">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E</w:t>
      </w:r>
      <w:r w:rsidR="00BA1672">
        <w:rPr>
          <w:rFonts w:ascii="Times New Roman" w:eastAsia="Times New Roman" w:hAnsi="Times New Roman" w:cs="Times New Roman"/>
          <w:sz w:val="24"/>
          <w:szCs w:val="24"/>
        </w:rPr>
        <w:t xml:space="preserve">: Develop </w:t>
      </w:r>
      <w:r>
        <w:rPr>
          <w:rFonts w:ascii="Times New Roman" w:eastAsia="Times New Roman" w:hAnsi="Times New Roman" w:cs="Times New Roman"/>
          <w:sz w:val="24"/>
          <w:szCs w:val="24"/>
        </w:rPr>
        <w:t>promotions or displays to increase awareness of available technology &amp; electronic resources available through Overbrook or the Kansas State Library.</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i/>
          <w:sz w:val="24"/>
          <w:szCs w:val="24"/>
        </w:rPr>
        <w:t>Goal F</w:t>
      </w:r>
      <w:r w:rsidR="001B6648">
        <w:rPr>
          <w:rFonts w:ascii="Times New Roman" w:eastAsia="Times New Roman" w:hAnsi="Times New Roman" w:cs="Times New Roman"/>
          <w:b/>
          <w:i/>
          <w:sz w:val="24"/>
          <w:szCs w:val="24"/>
        </w:rPr>
        <w:t>our</w:t>
      </w:r>
      <w:r>
        <w:rPr>
          <w:rFonts w:ascii="Times New Roman" w:eastAsia="Times New Roman" w:hAnsi="Times New Roman" w:cs="Times New Roman"/>
          <w:b/>
          <w:i/>
          <w:sz w:val="24"/>
          <w:szCs w:val="24"/>
        </w:rPr>
        <w:t xml:space="preserve">: The Library will promote itself </w:t>
      </w:r>
      <w:r w:rsidR="00BD28ED">
        <w:rPr>
          <w:rFonts w:ascii="Times New Roman" w:eastAsia="Times New Roman" w:hAnsi="Times New Roman" w:cs="Times New Roman"/>
          <w:b/>
          <w:i/>
          <w:sz w:val="24"/>
          <w:szCs w:val="24"/>
        </w:rPr>
        <w:t xml:space="preserve">as </w:t>
      </w:r>
      <w:r>
        <w:rPr>
          <w:rFonts w:ascii="Times New Roman" w:eastAsia="Times New Roman" w:hAnsi="Times New Roman" w:cs="Times New Roman"/>
          <w:b/>
          <w:i/>
          <w:sz w:val="24"/>
          <w:szCs w:val="24"/>
        </w:rPr>
        <w:t xml:space="preserve">a conference and community center </w:t>
      </w:r>
      <w:r w:rsidR="00BD28ED">
        <w:rPr>
          <w:rFonts w:ascii="Times New Roman" w:eastAsia="Times New Roman" w:hAnsi="Times New Roman" w:cs="Times New Roman"/>
          <w:b/>
          <w:i/>
          <w:sz w:val="24"/>
          <w:szCs w:val="24"/>
        </w:rPr>
        <w:t>and hub of the Overbrook community and surrounding area.</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A: The Library will continue to offer its facility to individuals and groups throughout the larger area as well as for local citizens and groups.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B: the Library shall develop a better system for scheduling and posting </w:t>
      </w:r>
      <w:r w:rsidR="00BD28ED">
        <w:rPr>
          <w:rFonts w:ascii="Times New Roman" w:eastAsia="Times New Roman" w:hAnsi="Times New Roman" w:cs="Times New Roman"/>
          <w:sz w:val="24"/>
          <w:szCs w:val="24"/>
        </w:rPr>
        <w:t xml:space="preserve">community room </w:t>
      </w:r>
      <w:r>
        <w:rPr>
          <w:rFonts w:ascii="Times New Roman" w:eastAsia="Times New Roman" w:hAnsi="Times New Roman" w:cs="Times New Roman"/>
          <w:sz w:val="24"/>
          <w:szCs w:val="24"/>
        </w:rPr>
        <w:t>events.</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C: The library will develop additional classroom, conference, seminar or training capabilities (portable white boards,</w:t>
      </w:r>
      <w:r w:rsidR="00BD28ED">
        <w:rPr>
          <w:rFonts w:ascii="Times New Roman" w:eastAsia="Times New Roman" w:hAnsi="Times New Roman" w:cs="Times New Roman"/>
          <w:sz w:val="24"/>
          <w:szCs w:val="24"/>
        </w:rPr>
        <w:t xml:space="preserve"> additional A/V capabilities, etc.)</w:t>
      </w:r>
      <w:r>
        <w:rPr>
          <w:rFonts w:ascii="Times New Roman" w:eastAsia="Times New Roman" w:hAnsi="Times New Roman" w:cs="Times New Roman"/>
          <w:sz w:val="24"/>
          <w:szCs w:val="24"/>
        </w:rPr>
        <w:t> </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Goal </w:t>
      </w:r>
      <w:r w:rsidR="001B6648">
        <w:rPr>
          <w:rFonts w:ascii="Times New Roman" w:eastAsia="Times New Roman" w:hAnsi="Times New Roman" w:cs="Times New Roman"/>
          <w:b/>
          <w:i/>
          <w:sz w:val="24"/>
          <w:szCs w:val="24"/>
        </w:rPr>
        <w:t>Five</w:t>
      </w:r>
      <w:r>
        <w:rPr>
          <w:rFonts w:ascii="Times New Roman" w:eastAsia="Times New Roman" w:hAnsi="Times New Roman" w:cs="Times New Roman"/>
          <w:b/>
          <w:i/>
          <w:sz w:val="24"/>
          <w:szCs w:val="24"/>
        </w:rPr>
        <w:t xml:space="preserve">: The library </w:t>
      </w:r>
      <w:r w:rsidR="00BD28ED">
        <w:rPr>
          <w:rFonts w:ascii="Times New Roman" w:eastAsia="Times New Roman" w:hAnsi="Times New Roman" w:cs="Times New Roman"/>
          <w:b/>
          <w:i/>
          <w:sz w:val="24"/>
          <w:szCs w:val="24"/>
        </w:rPr>
        <w:t>will maintain NEKLS Service Center II Accreditation</w:t>
      </w:r>
    </w:p>
    <w:p w:rsidR="00F4406A"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requirements:</w:t>
      </w:r>
      <w:r>
        <w:rPr>
          <w:rFonts w:ascii="Times New Roman" w:eastAsia="Times New Roman" w:hAnsi="Times New Roman" w:cs="Times New Roman"/>
          <w:sz w:val="24"/>
          <w:szCs w:val="24"/>
        </w:rPr>
        <w:br/>
        <w:t xml:space="preserve">1. The library is open a minimum of 45 hours/week, including four hours after 5:00 PM weekdays and four hours </w:t>
      </w:r>
      <w:r w:rsidR="00BD28ED">
        <w:rPr>
          <w:rFonts w:ascii="Times New Roman" w:eastAsia="Times New Roman" w:hAnsi="Times New Roman" w:cs="Times New Roman"/>
          <w:sz w:val="24"/>
          <w:szCs w:val="24"/>
        </w:rPr>
        <w:t>on weekends</w:t>
      </w:r>
      <w:r>
        <w:rPr>
          <w:rFonts w:ascii="Times New Roman" w:eastAsia="Times New Roman" w:hAnsi="Times New Roman" w:cs="Times New Roman"/>
          <w:sz w:val="24"/>
          <w:szCs w:val="24"/>
        </w:rPr>
        <w:br/>
        <w:t xml:space="preserve">2. Minimum of 8 public access computers </w:t>
      </w:r>
      <w:r w:rsidR="00BD28ED">
        <w:rPr>
          <w:rFonts w:ascii="Times New Roman" w:eastAsia="Times New Roman" w:hAnsi="Times New Roman" w:cs="Times New Roman"/>
          <w:sz w:val="24"/>
          <w:szCs w:val="24"/>
        </w:rPr>
        <w:t>and 20 MB/s internet</w:t>
      </w:r>
      <w:r>
        <w:rPr>
          <w:rFonts w:ascii="Times New Roman" w:eastAsia="Times New Roman" w:hAnsi="Times New Roman" w:cs="Times New Roman"/>
          <w:sz w:val="24"/>
          <w:szCs w:val="24"/>
        </w:rPr>
        <w:br/>
        <w:t>3. 80 hours per we</w:t>
      </w:r>
      <w:r w:rsidR="00BD28ED">
        <w:rPr>
          <w:rFonts w:ascii="Times New Roman" w:eastAsia="Times New Roman" w:hAnsi="Times New Roman" w:cs="Times New Roman"/>
          <w:sz w:val="24"/>
          <w:szCs w:val="24"/>
        </w:rPr>
        <w:t>ek paid library staff (2.0 FTE)</w:t>
      </w:r>
      <w:r w:rsidR="00BD28E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4. Director </w:t>
      </w:r>
      <w:r w:rsidR="00BD28ED">
        <w:rPr>
          <w:rFonts w:ascii="Times New Roman" w:eastAsia="Times New Roman" w:hAnsi="Times New Roman" w:cs="Times New Roman"/>
          <w:sz w:val="24"/>
          <w:szCs w:val="24"/>
        </w:rPr>
        <w:t>salary requirements</w:t>
      </w:r>
      <w:r w:rsidR="001B6648">
        <w:rPr>
          <w:rFonts w:ascii="Times New Roman" w:eastAsia="Times New Roman" w:hAnsi="Times New Roman" w:cs="Times New Roman"/>
          <w:sz w:val="24"/>
          <w:szCs w:val="24"/>
        </w:rPr>
        <w:t xml:space="preserve"> / 65% of budget spent on staffing and benefits</w:t>
      </w:r>
    </w:p>
    <w:p w:rsidR="00BA1672" w:rsidRDefault="00BD28ED">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A: The library will </w:t>
      </w:r>
      <w:r w:rsidR="00BA1672">
        <w:rPr>
          <w:rFonts w:ascii="Times New Roman" w:eastAsia="Times New Roman" w:hAnsi="Times New Roman" w:cs="Times New Roman"/>
          <w:sz w:val="24"/>
          <w:szCs w:val="24"/>
        </w:rPr>
        <w:t>make our best effort t</w:t>
      </w:r>
      <w:r>
        <w:rPr>
          <w:rFonts w:ascii="Times New Roman" w:eastAsia="Times New Roman" w:hAnsi="Times New Roman" w:cs="Times New Roman"/>
          <w:sz w:val="24"/>
          <w:szCs w:val="24"/>
        </w:rPr>
        <w:t>o meet NEKLS Service center level II Requirements for the 2018-2020 period, available here:</w:t>
      </w:r>
      <w:r w:rsidRPr="00BD28ED">
        <w:t xml:space="preserve"> </w:t>
      </w:r>
      <w:hyperlink r:id="rId4" w:history="1">
        <w:r w:rsidRPr="008E7D4E">
          <w:rPr>
            <w:rStyle w:val="Hyperlink"/>
            <w:rFonts w:ascii="Times New Roman" w:eastAsia="Times New Roman" w:hAnsi="Times New Roman" w:cs="Times New Roman"/>
            <w:sz w:val="24"/>
            <w:szCs w:val="24"/>
          </w:rPr>
          <w:t>http://nekls.org/wp-content/uploads/2017/11/NEKLS_2018_Accreditation_FINAL_PDF.pdf</w:t>
        </w:r>
      </w:hyperlink>
      <w:r w:rsidR="00BA1672">
        <w:rPr>
          <w:rFonts w:ascii="Times New Roman" w:eastAsia="Times New Roman" w:hAnsi="Times New Roman" w:cs="Times New Roman"/>
          <w:sz w:val="24"/>
          <w:szCs w:val="24"/>
        </w:rPr>
        <w:t xml:space="preserve"> </w:t>
      </w:r>
    </w:p>
    <w:p w:rsidR="00BD28ED" w:rsidRDefault="00BA1672">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B: The library will </w:t>
      </w:r>
      <w:r w:rsidR="00BD28ED">
        <w:rPr>
          <w:rFonts w:ascii="Times New Roman" w:eastAsia="Times New Roman" w:hAnsi="Times New Roman" w:cs="Times New Roman"/>
          <w:sz w:val="24"/>
          <w:szCs w:val="24"/>
        </w:rPr>
        <w:t xml:space="preserve">work with NEKLS to obtain waivers </w:t>
      </w:r>
      <w:r w:rsidR="001B6648">
        <w:rPr>
          <w:rFonts w:ascii="Times New Roman" w:eastAsia="Times New Roman" w:hAnsi="Times New Roman" w:cs="Times New Roman"/>
          <w:sz w:val="24"/>
          <w:szCs w:val="24"/>
        </w:rPr>
        <w:t>for</w:t>
      </w:r>
      <w:r w:rsidR="00BD28ED">
        <w:rPr>
          <w:rFonts w:ascii="Times New Roman" w:eastAsia="Times New Roman" w:hAnsi="Times New Roman" w:cs="Times New Roman"/>
          <w:sz w:val="24"/>
          <w:szCs w:val="24"/>
        </w:rPr>
        <w:t xml:space="preserve"> any requirements we cannot meet at this time to maintain </w:t>
      </w:r>
      <w:r>
        <w:rPr>
          <w:rFonts w:ascii="Times New Roman" w:eastAsia="Times New Roman" w:hAnsi="Times New Roman" w:cs="Times New Roman"/>
          <w:sz w:val="24"/>
          <w:szCs w:val="24"/>
        </w:rPr>
        <w:t xml:space="preserve">Service Center II </w:t>
      </w:r>
      <w:r w:rsidR="00BD28ED">
        <w:rPr>
          <w:rFonts w:ascii="Times New Roman" w:eastAsia="Times New Roman" w:hAnsi="Times New Roman" w:cs="Times New Roman"/>
          <w:sz w:val="24"/>
          <w:szCs w:val="24"/>
        </w:rPr>
        <w:t>accreditation.</w:t>
      </w:r>
    </w:p>
    <w:p w:rsidR="00BD28ED" w:rsidRDefault="00BD28ED">
      <w:pPr>
        <w:pBdr>
          <w:top w:val="nil"/>
          <w:left w:val="nil"/>
          <w:bottom w:val="nil"/>
          <w:right w:val="nil"/>
          <w:between w:val="nil"/>
        </w:pBd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B: The library will continue to evaluate library hours to best meet the needs of the community</w:t>
      </w:r>
      <w:r w:rsidR="001B6648">
        <w:rPr>
          <w:rFonts w:ascii="Times New Roman" w:eastAsia="Times New Roman" w:hAnsi="Times New Roman" w:cs="Times New Roman"/>
          <w:sz w:val="24"/>
          <w:szCs w:val="24"/>
        </w:rPr>
        <w:t>.</w:t>
      </w:r>
    </w:p>
    <w:p w:rsidR="00F4406A" w:rsidRDefault="00F4406A">
      <w:pPr>
        <w:pBdr>
          <w:top w:val="nil"/>
          <w:left w:val="nil"/>
          <w:bottom w:val="nil"/>
          <w:right w:val="nil"/>
          <w:between w:val="nil"/>
        </w:pBdr>
      </w:pPr>
    </w:p>
    <w:sectPr w:rsidR="00F440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6A"/>
    <w:rsid w:val="00134BF1"/>
    <w:rsid w:val="001B6648"/>
    <w:rsid w:val="00476C30"/>
    <w:rsid w:val="004D326D"/>
    <w:rsid w:val="005B29E2"/>
    <w:rsid w:val="0077784A"/>
    <w:rsid w:val="0084056B"/>
    <w:rsid w:val="00A948AF"/>
    <w:rsid w:val="00BA1672"/>
    <w:rsid w:val="00BD28ED"/>
    <w:rsid w:val="00D37BFA"/>
    <w:rsid w:val="00F4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38E3-FDF8-4136-9A96-751BA531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D2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kls.org/wp-content/uploads/2017/11/NEKLS_2018_Accreditation_FINAL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Jessie</cp:lastModifiedBy>
  <cp:revision>2</cp:revision>
  <dcterms:created xsi:type="dcterms:W3CDTF">2021-03-02T16:32:00Z</dcterms:created>
  <dcterms:modified xsi:type="dcterms:W3CDTF">2021-03-02T16:32:00Z</dcterms:modified>
</cp:coreProperties>
</file>